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C6314">
        <w:rPr>
          <w:rFonts w:ascii="NeoSansPro-Regular" w:hAnsi="NeoSansPro-Regular" w:cs="NeoSansPro-Regular"/>
          <w:color w:val="404040"/>
          <w:sz w:val="20"/>
          <w:szCs w:val="20"/>
        </w:rPr>
        <w:t>Florencia Isela González Carrera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C6314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C6314">
        <w:rPr>
          <w:rFonts w:ascii="NeoSansPro-Regular" w:hAnsi="NeoSansPro-Regular" w:cs="NeoSansPro-Regular"/>
          <w:color w:val="404040"/>
          <w:sz w:val="20"/>
          <w:szCs w:val="20"/>
        </w:rPr>
        <w:t>7669686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B6C33">
        <w:rPr>
          <w:rFonts w:ascii="NeoSansPro-Regular" w:hAnsi="NeoSansPro-Regular" w:cs="NeoSansPro-Regular"/>
          <w:color w:val="404040"/>
          <w:sz w:val="20"/>
          <w:szCs w:val="20"/>
        </w:rPr>
        <w:t xml:space="preserve">235 32.3.29.38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B6C33">
        <w:rPr>
          <w:rFonts w:ascii="NeoSansPro-Regular" w:hAnsi="NeoSansPro-Regular" w:cs="NeoSansPro-Regular"/>
          <w:color w:val="404040"/>
          <w:sz w:val="20"/>
          <w:szCs w:val="20"/>
        </w:rPr>
        <w:t>isela_lovely@hotmail.com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B6C3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6B6C33">
        <w:rPr>
          <w:rFonts w:ascii="NeoSansPro-Regular" w:hAnsi="NeoSansPro-Regular" w:cs="NeoSansPro-Regular"/>
          <w:color w:val="404040"/>
          <w:sz w:val="20"/>
          <w:szCs w:val="20"/>
        </w:rPr>
        <w:t xml:space="preserve"> del Golfo de México.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94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59433F" w:rsidRDefault="0059433F" w:rsidP="005943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II Orientadora en la Unidad de Atención Temprana del IX Distrito Judicial en Misantla, Veracruz.</w:t>
      </w:r>
    </w:p>
    <w:p w:rsidR="00AB5916" w:rsidRDefault="006B6C3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2016</w:t>
      </w:r>
      <w:r w:rsidR="005943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Junio 2016</w:t>
      </w:r>
    </w:p>
    <w:p w:rsidR="00AB5916" w:rsidRDefault="00594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III Delitos Diversos. Unidad Integral de Procuración de Justicia del IX Distrito Judicial en Misantla,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6B6C3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2015 a Marzo 2016</w:t>
      </w:r>
    </w:p>
    <w:p w:rsidR="00AB5916" w:rsidRDefault="006B6C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Secretaria. Agencia Investigadora en Misantla, V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eracruz.</w:t>
      </w:r>
    </w:p>
    <w:p w:rsidR="006B6C33" w:rsidRDefault="006B6C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651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6515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F16" w:rsidRDefault="00885CDF" w:rsidP="004C1F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885CDF" w:rsidRDefault="00885CDF" w:rsidP="004C1F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885CDF" w:rsidRDefault="00885CDF" w:rsidP="00AB5916">
      <w:pPr>
        <w:rPr>
          <w:rFonts w:ascii="Neo Sans Pro" w:hAnsi="Neo Sans Pro" w:cs="NeoSansPro-Regular"/>
          <w:b/>
          <w:color w:val="404040"/>
          <w:sz w:val="20"/>
          <w:szCs w:val="20"/>
        </w:rPr>
      </w:pPr>
    </w:p>
    <w:p w:rsidR="0059433F" w:rsidRDefault="0059433F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 w:rsidRPr="0059433F">
        <w:rPr>
          <w:rFonts w:ascii="Neo Sans Pro" w:hAnsi="Neo Sans Pro" w:cs="NeoSansPro-Regular"/>
          <w:b/>
          <w:color w:val="404040"/>
          <w:sz w:val="20"/>
          <w:szCs w:val="20"/>
        </w:rPr>
        <w:t>Marzo 2016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Curso en línea impartido por la Secretaría Técnica del Consejo de Coordinación para la implementación del Sistema de Justicia Penal.</w:t>
      </w:r>
    </w:p>
    <w:p w:rsidR="0059433F" w:rsidRDefault="0059433F" w:rsidP="00AB5916"/>
    <w:sectPr w:rsidR="0059433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EA" w:rsidRDefault="00AD0EEA" w:rsidP="00AB5916">
      <w:pPr>
        <w:spacing w:after="0" w:line="240" w:lineRule="auto"/>
      </w:pPr>
      <w:r>
        <w:separator/>
      </w:r>
    </w:p>
  </w:endnote>
  <w:endnote w:type="continuationSeparator" w:id="1">
    <w:p w:rsidR="00AD0EEA" w:rsidRDefault="00AD0EE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EA" w:rsidRDefault="00AD0EEA" w:rsidP="00AB5916">
      <w:pPr>
        <w:spacing w:after="0" w:line="240" w:lineRule="auto"/>
      </w:pPr>
      <w:r>
        <w:separator/>
      </w:r>
    </w:p>
  </w:footnote>
  <w:footnote w:type="continuationSeparator" w:id="1">
    <w:p w:rsidR="00AD0EEA" w:rsidRDefault="00AD0EE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A2C39"/>
    <w:rsid w:val="003A5D9F"/>
    <w:rsid w:val="003B7BFC"/>
    <w:rsid w:val="003C6314"/>
    <w:rsid w:val="00452971"/>
    <w:rsid w:val="00462C41"/>
    <w:rsid w:val="004A1170"/>
    <w:rsid w:val="004B2D6E"/>
    <w:rsid w:val="004C1F16"/>
    <w:rsid w:val="004D344E"/>
    <w:rsid w:val="004E4FFA"/>
    <w:rsid w:val="004F0FA4"/>
    <w:rsid w:val="00537C05"/>
    <w:rsid w:val="005502F5"/>
    <w:rsid w:val="0059433F"/>
    <w:rsid w:val="005A32B3"/>
    <w:rsid w:val="00600D12"/>
    <w:rsid w:val="00620507"/>
    <w:rsid w:val="006644A0"/>
    <w:rsid w:val="006B643A"/>
    <w:rsid w:val="006B6C33"/>
    <w:rsid w:val="00726727"/>
    <w:rsid w:val="00885CDF"/>
    <w:rsid w:val="009624AE"/>
    <w:rsid w:val="00965154"/>
    <w:rsid w:val="009F686B"/>
    <w:rsid w:val="00A66637"/>
    <w:rsid w:val="00AB5916"/>
    <w:rsid w:val="00AD0EEA"/>
    <w:rsid w:val="00BC42E2"/>
    <w:rsid w:val="00C31F56"/>
    <w:rsid w:val="00CE7F12"/>
    <w:rsid w:val="00D03386"/>
    <w:rsid w:val="00D5613E"/>
    <w:rsid w:val="00DB2FA1"/>
    <w:rsid w:val="00DE2E01"/>
    <w:rsid w:val="00E71AD8"/>
    <w:rsid w:val="00ED3818"/>
    <w:rsid w:val="00EE35E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2017-03-09T18:03:00Z</dcterms:created>
  <dcterms:modified xsi:type="dcterms:W3CDTF">2017-06-21T00:16:00Z</dcterms:modified>
</cp:coreProperties>
</file>